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5249" w:rsidRDefault="00AB5249" w:rsidP="00AB5249">
      <w:pPr>
        <w:jc w:val="center"/>
        <w:rPr>
          <w:rFonts w:ascii="TH SarabunIT๙" w:hAnsi="TH SarabunIT๙" w:cs="TH SarabunIT๙"/>
          <w:b/>
          <w:bCs/>
          <w:sz w:val="40"/>
          <w:szCs w:val="40"/>
          <w:cs/>
        </w:rPr>
      </w:pPr>
    </w:p>
    <w:p w:rsidR="00AB5249" w:rsidRPr="00914AB0" w:rsidRDefault="00AB5249" w:rsidP="00AB5249">
      <w:pPr>
        <w:jc w:val="center"/>
        <w:rPr>
          <w:rFonts w:ascii="TH SarabunIT๙" w:hAnsi="TH SarabunIT๙" w:cs="TH SarabunIT๙" w:hint="cs"/>
          <w:b/>
          <w:bCs/>
          <w:sz w:val="40"/>
          <w:szCs w:val="40"/>
          <w:cs/>
        </w:rPr>
      </w:pPr>
      <w:r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2534920</wp:posOffset>
            </wp:positionH>
            <wp:positionV relativeFrom="paragraph">
              <wp:posOffset>-274955</wp:posOffset>
            </wp:positionV>
            <wp:extent cx="973455" cy="1064895"/>
            <wp:effectExtent l="1905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3455" cy="1064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H SarabunIT๙" w:hAnsi="TH SarabunIT๙" w:cs="TH SarabunIT๙"/>
          <w:b/>
          <w:bCs/>
          <w:sz w:val="40"/>
          <w:szCs w:val="40"/>
        </w:rPr>
        <w:t xml:space="preserve"> </w:t>
      </w:r>
    </w:p>
    <w:p w:rsidR="00AB5249" w:rsidRPr="00914AB0" w:rsidRDefault="00AB5249" w:rsidP="00AB5249">
      <w:pPr>
        <w:jc w:val="center"/>
        <w:rPr>
          <w:rFonts w:ascii="TH SarabunIT๙" w:hAnsi="TH SarabunIT๙" w:cs="TH SarabunIT๙"/>
        </w:rPr>
      </w:pPr>
    </w:p>
    <w:p w:rsidR="00AB5249" w:rsidRPr="00DC3F42" w:rsidRDefault="00AB5249" w:rsidP="00AB5249">
      <w:pPr>
        <w:rPr>
          <w:rFonts w:ascii="TH SarabunIT๙" w:hAnsi="TH SarabunIT๙" w:cs="TH SarabunIT๙"/>
        </w:rPr>
      </w:pPr>
    </w:p>
    <w:p w:rsidR="00AB5249" w:rsidRPr="00DC3F42" w:rsidRDefault="00AB5249" w:rsidP="00AB5249">
      <w:pPr>
        <w:jc w:val="center"/>
        <w:rPr>
          <w:rFonts w:ascii="TH SarabunIT๙" w:hAnsi="TH SarabunIT๙" w:cs="TH SarabunIT๙" w:hint="cs"/>
          <w:cs/>
        </w:rPr>
      </w:pPr>
      <w:bookmarkStart w:id="0" w:name="OLE_LINK3"/>
      <w:bookmarkStart w:id="1" w:name="OLE_LINK4"/>
      <w:r>
        <w:rPr>
          <w:rFonts w:ascii="TH SarabunIT๙" w:hAnsi="TH SarabunIT๙" w:cs="TH SarabunIT๙" w:hint="cs"/>
          <w:cs/>
        </w:rPr>
        <w:t>ประกาศ</w:t>
      </w:r>
      <w:r w:rsidRPr="00DC3F42">
        <w:rPr>
          <w:rFonts w:ascii="TH SarabunIT๙" w:hAnsi="TH SarabunIT๙" w:cs="TH SarabunIT๙"/>
          <w:cs/>
        </w:rPr>
        <w:t>องค์การบริหารส่วนตำบล</w:t>
      </w:r>
      <w:r>
        <w:rPr>
          <w:rFonts w:ascii="TH SarabunIT๙" w:hAnsi="TH SarabunIT๙" w:cs="TH SarabunIT๙" w:hint="cs"/>
          <w:cs/>
        </w:rPr>
        <w:t>บึงเกลือ</w:t>
      </w:r>
    </w:p>
    <w:p w:rsidR="00AB5249" w:rsidRDefault="00AB5249" w:rsidP="00AB5249">
      <w:pPr>
        <w:jc w:val="center"/>
        <w:rPr>
          <w:rFonts w:ascii="TH SarabunIT๙" w:hAnsi="TH SarabunIT๙" w:cs="TH SarabunIT๙" w:hint="cs"/>
          <w:cs/>
        </w:rPr>
      </w:pPr>
      <w:r>
        <w:rPr>
          <w:rFonts w:ascii="TH SarabunIT๙" w:hAnsi="TH SarabunIT๙" w:cs="TH SarabunIT๙"/>
          <w:cs/>
        </w:rPr>
        <w:t xml:space="preserve">เรื่อง </w:t>
      </w:r>
      <w:r w:rsidRPr="008D5EC1">
        <w:rPr>
          <w:rFonts w:ascii="TH SarabunIT๙" w:hAnsi="TH SarabunIT๙" w:cs="TH SarabunIT๙"/>
          <w:cs/>
        </w:rPr>
        <w:t>แผนปฏิบัติการป้องกัน ปราบปรามการทุจริตและปร</w:t>
      </w:r>
      <w:r>
        <w:rPr>
          <w:rFonts w:ascii="TH SarabunIT๙" w:hAnsi="TH SarabunIT๙" w:cs="TH SarabunIT๙"/>
          <w:cs/>
        </w:rPr>
        <w:t>ะพฤติมิชอบ ประจำปีงบประมาณ พ.ศ.</w:t>
      </w:r>
      <w:r w:rsidRPr="008D5EC1">
        <w:rPr>
          <w:rFonts w:ascii="TH SarabunIT๙" w:hAnsi="TH SarabunIT๙" w:cs="TH SarabunIT๙"/>
          <w:cs/>
        </w:rPr>
        <w:t xml:space="preserve">2560 </w:t>
      </w:r>
    </w:p>
    <w:p w:rsidR="00AB5249" w:rsidRPr="00DC3F42" w:rsidRDefault="00AB5249" w:rsidP="00AB5249">
      <w:pPr>
        <w:jc w:val="center"/>
        <w:rPr>
          <w:rFonts w:ascii="TH SarabunIT๙" w:hAnsi="TH SarabunIT๙" w:cs="TH SarabunIT๙"/>
        </w:rPr>
      </w:pPr>
      <w:r w:rsidRPr="00DC3F42">
        <w:rPr>
          <w:rFonts w:ascii="TH SarabunIT๙" w:hAnsi="TH SarabunIT๙" w:cs="TH SarabunIT๙"/>
        </w:rPr>
        <w:t>------------------------------------------------------</w:t>
      </w:r>
    </w:p>
    <w:p w:rsidR="00B07E4A" w:rsidRDefault="00AB5249" w:rsidP="00412790">
      <w:pPr>
        <w:pStyle w:val="a3"/>
        <w:ind w:firstLine="720"/>
        <w:jc w:val="thaiDistribute"/>
        <w:rPr>
          <w:rFonts w:ascii="TH SarabunIT๙" w:hAnsi="TH SarabunIT๙" w:cs="TH SarabunIT๙" w:hint="cs"/>
          <w:b w:val="0"/>
          <w:bCs w:val="0"/>
        </w:rPr>
      </w:pPr>
      <w:r>
        <w:rPr>
          <w:rFonts w:ascii="TH SarabunIT๙" w:hAnsi="TH SarabunIT๙" w:cs="TH SarabunIT๙" w:hint="cs"/>
          <w:b w:val="0"/>
          <w:bCs w:val="0"/>
          <w:cs/>
        </w:rPr>
        <w:t xml:space="preserve">     </w:t>
      </w:r>
      <w:r w:rsidRPr="00871488">
        <w:rPr>
          <w:rFonts w:ascii="TH SarabunIT๙" w:hAnsi="TH SarabunIT๙" w:cs="TH SarabunIT๙" w:hint="cs"/>
          <w:b w:val="0"/>
          <w:bCs w:val="0"/>
          <w:cs/>
        </w:rPr>
        <w:t>ตาม ยุทธศาสตร์ชาติว่าด้วย</w:t>
      </w:r>
      <w:r w:rsidRPr="00B77ADF">
        <w:rPr>
          <w:rFonts w:ascii="TH SarabunIT๙" w:hAnsi="TH SarabunIT๙" w:cs="TH SarabunIT๙"/>
          <w:b w:val="0"/>
          <w:bCs w:val="0"/>
          <w:cs/>
        </w:rPr>
        <w:t>การป้องกันและปราบปรามการทุจริตระยะที่ 3 (พ.ศ. 256</w:t>
      </w:r>
      <w:r w:rsidR="00412790">
        <w:rPr>
          <w:rFonts w:ascii="TH SarabunIT๙" w:hAnsi="TH SarabunIT๙" w:cs="TH SarabunIT๙"/>
          <w:b w:val="0"/>
          <w:bCs w:val="0"/>
          <w:lang w:val="en-US"/>
        </w:rPr>
        <w:t>1</w:t>
      </w:r>
      <w:r w:rsidRPr="00B77ADF">
        <w:rPr>
          <w:rFonts w:ascii="TH SarabunIT๙" w:hAnsi="TH SarabunIT๙" w:cs="TH SarabunIT๙"/>
          <w:b w:val="0"/>
          <w:bCs w:val="0"/>
          <w:cs/>
        </w:rPr>
        <w:t>-2564) ซึ่งมุ่งสู่การเป็นประเทศที่มีมาตรฐานทางคุณธรรมจริยธรรม เป็นสังคมมิติใหม่ที่ประชาชนไม่เพิกเฉยต่อการทุจริตทุกรูปแบบ โดยได้รับความร่วมมือจากฝ่ายการเมือง  หน่วยงานของรัฐ ตลอดจนประชาชน ในการพิทักษ์รักษาผลประโยชน์ของชาติและประชาชนเพื่อให้ประเทศไทยมีศักดิ์ศรีและเกียรติภูมิในด้านความโปร่งใสทัดเทียมนานาอารยประเทศ โดยกำหนดวิสัยทัศน์ “ประเทศไทยใสสะอาด ไทยทั้งชาติต้านทุจริต” และนโยบายของรัฐบาล ข้อที่ 10 การส่งเสริมการบริหารราชการแผ่นดินที่มี</w:t>
      </w:r>
      <w:proofErr w:type="spellStart"/>
      <w:r w:rsidRPr="00B77ADF">
        <w:rPr>
          <w:rFonts w:ascii="TH SarabunIT๙" w:hAnsi="TH SarabunIT๙" w:cs="TH SarabunIT๙"/>
          <w:b w:val="0"/>
          <w:bCs w:val="0"/>
          <w:cs/>
        </w:rPr>
        <w:t>ธรรมาภิ</w:t>
      </w:r>
      <w:proofErr w:type="spellEnd"/>
      <w:r w:rsidRPr="00B77ADF">
        <w:rPr>
          <w:rFonts w:ascii="TH SarabunIT๙" w:hAnsi="TH SarabunIT๙" w:cs="TH SarabunIT๙"/>
          <w:b w:val="0"/>
          <w:bCs w:val="0"/>
          <w:cs/>
        </w:rPr>
        <w:t>บาลและการป้องกันปราบปรามการทุจริตและประพฤติมิชอบในภาครัฐ กำหนดให้ปลูกฝังค่านิยมคุณธรรม จริยธรรมและจิตสำนึกในการรักษาศักดิ์ศรีความเป็นข้าราชการและความซื่อสัตย์สุจริต ควบคู่กับการบริหารจัดการภาครัฐที่มีประสิทธิภาพเพื่อป้องกันและปราบปรามทุจริตและประพฤติมิชอบของเจ้าหน้าที่ของรัฐทุกระดับและตอบสนองความต้องกันพร้อมอำนวยความสะดวกแก่ประชาชน เพื่อสร้างความเชื่อมั่นในระบบราชการ โดยการจัดทำ</w:t>
      </w:r>
      <w:r>
        <w:rPr>
          <w:rFonts w:ascii="TH SarabunIT๙" w:hAnsi="TH SarabunIT๙" w:cs="TH SarabunIT๙"/>
          <w:b w:val="0"/>
          <w:bCs w:val="0"/>
          <w:cs/>
        </w:rPr>
        <w:t xml:space="preserve">แผนปฏิบัติการป้องกัน </w:t>
      </w:r>
      <w:r w:rsidRPr="00B77ADF">
        <w:rPr>
          <w:rFonts w:ascii="TH SarabunIT๙" w:hAnsi="TH SarabunIT๙" w:cs="TH SarabunIT๙"/>
          <w:b w:val="0"/>
          <w:bCs w:val="0"/>
          <w:cs/>
        </w:rPr>
        <w:t>ปราบปรามการทุจริตและประพฤติ</w:t>
      </w:r>
      <w:r>
        <w:rPr>
          <w:rFonts w:ascii="TH SarabunIT๙" w:hAnsi="TH SarabunIT๙" w:cs="TH SarabunIT๙" w:hint="cs"/>
          <w:b w:val="0"/>
          <w:bCs w:val="0"/>
          <w:cs/>
        </w:rPr>
        <w:t xml:space="preserve">     </w:t>
      </w:r>
      <w:r w:rsidRPr="00B77ADF">
        <w:rPr>
          <w:rFonts w:ascii="TH SarabunIT๙" w:hAnsi="TH SarabunIT๙" w:cs="TH SarabunIT๙"/>
          <w:b w:val="0"/>
          <w:bCs w:val="0"/>
          <w:cs/>
        </w:rPr>
        <w:t>มิชอบ ประจำปีงบประมาณ พ.ศ. 2560 นั้น เป็นเอกสารที่แสดงถึงรายละเอียดแผนงาน/โครงการพัฒนา  และกิจกรรมต่างๆ ที่จะดำเนินการในพื้นที่ขององค์การบริหารส่วนตำบล</w:t>
      </w:r>
      <w:r w:rsidR="00412790">
        <w:rPr>
          <w:rFonts w:ascii="TH SarabunIT๙" w:hAnsi="TH SarabunIT๙" w:cs="TH SarabunIT๙" w:hint="cs"/>
          <w:b w:val="0"/>
          <w:bCs w:val="0"/>
          <w:cs/>
        </w:rPr>
        <w:t>บึงเกลือ</w:t>
      </w:r>
      <w:r w:rsidRPr="00B77ADF">
        <w:rPr>
          <w:rFonts w:ascii="TH SarabunIT๙" w:hAnsi="TH SarabunIT๙" w:cs="TH SarabunIT๙"/>
          <w:b w:val="0"/>
          <w:bCs w:val="0"/>
          <w:cs/>
        </w:rPr>
        <w:t xml:space="preserve"> ภายในปีงบประมาณ พ.ศ.2560 ซึ่งมีความเชื่อมโยงและสอดคล้องกับแผนป้องกันปราบปรามการทุจริตและประพฤติมิชอบ ระยะ </w:t>
      </w:r>
      <w:r w:rsidR="00412790">
        <w:rPr>
          <w:rFonts w:ascii="TH SarabunIT๙" w:hAnsi="TH SarabunIT๙" w:cs="TH SarabunIT๙" w:hint="cs"/>
          <w:b w:val="0"/>
          <w:bCs w:val="0"/>
          <w:cs/>
        </w:rPr>
        <w:t>4</w:t>
      </w:r>
      <w:r w:rsidRPr="00B77ADF">
        <w:rPr>
          <w:rFonts w:ascii="TH SarabunIT๙" w:hAnsi="TH SarabunIT๙" w:cs="TH SarabunIT๙"/>
          <w:b w:val="0"/>
          <w:bCs w:val="0"/>
          <w:cs/>
        </w:rPr>
        <w:t xml:space="preserve"> ปี </w:t>
      </w:r>
    </w:p>
    <w:p w:rsidR="00AB5249" w:rsidRPr="00B77ADF" w:rsidRDefault="00AB5249" w:rsidP="00B07E4A">
      <w:pPr>
        <w:pStyle w:val="a3"/>
        <w:jc w:val="thaiDistribute"/>
        <w:rPr>
          <w:rFonts w:ascii="TH SarabunIT๙" w:hAnsi="TH SarabunIT๙" w:cs="TH SarabunIT๙"/>
          <w:b w:val="0"/>
          <w:bCs w:val="0"/>
        </w:rPr>
      </w:pPr>
      <w:r w:rsidRPr="00B77ADF">
        <w:rPr>
          <w:rFonts w:ascii="TH SarabunIT๙" w:hAnsi="TH SarabunIT๙" w:cs="TH SarabunIT๙"/>
          <w:b w:val="0"/>
          <w:bCs w:val="0"/>
          <w:cs/>
        </w:rPr>
        <w:t>(พ.ศ.256</w:t>
      </w:r>
      <w:r w:rsidR="00412790">
        <w:rPr>
          <w:rFonts w:ascii="TH SarabunIT๙" w:hAnsi="TH SarabunIT๙" w:cs="TH SarabunIT๙" w:hint="cs"/>
          <w:b w:val="0"/>
          <w:bCs w:val="0"/>
          <w:cs/>
        </w:rPr>
        <w:t>1</w:t>
      </w:r>
      <w:r w:rsidR="00C33937">
        <w:rPr>
          <w:rFonts w:ascii="TH SarabunIT๙" w:hAnsi="TH SarabunIT๙" w:cs="TH SarabunIT๙" w:hint="cs"/>
          <w:b w:val="0"/>
          <w:bCs w:val="0"/>
          <w:cs/>
        </w:rPr>
        <w:t xml:space="preserve"> </w:t>
      </w:r>
      <w:r w:rsidRPr="00B77ADF">
        <w:rPr>
          <w:rFonts w:ascii="TH SarabunIT๙" w:hAnsi="TH SarabunIT๙" w:cs="TH SarabunIT๙"/>
          <w:b w:val="0"/>
          <w:bCs w:val="0"/>
          <w:cs/>
        </w:rPr>
        <w:t>-</w:t>
      </w:r>
      <w:r w:rsidR="00C33937">
        <w:rPr>
          <w:rFonts w:ascii="TH SarabunIT๙" w:hAnsi="TH SarabunIT๙" w:cs="TH SarabunIT๙" w:hint="cs"/>
          <w:b w:val="0"/>
          <w:bCs w:val="0"/>
          <w:cs/>
        </w:rPr>
        <w:t xml:space="preserve"> </w:t>
      </w:r>
      <w:r w:rsidRPr="00B77ADF">
        <w:rPr>
          <w:rFonts w:ascii="TH SarabunIT๙" w:hAnsi="TH SarabunIT๙" w:cs="TH SarabunIT๙"/>
          <w:b w:val="0"/>
          <w:bCs w:val="0"/>
          <w:cs/>
        </w:rPr>
        <w:t>2564)</w:t>
      </w:r>
    </w:p>
    <w:p w:rsidR="00AB5249" w:rsidRPr="00B77ADF" w:rsidRDefault="00AB5249" w:rsidP="00AB5249">
      <w:pPr>
        <w:pStyle w:val="a3"/>
        <w:ind w:firstLine="720"/>
        <w:jc w:val="thaiDistribute"/>
        <w:rPr>
          <w:rFonts w:ascii="TH SarabunIT๙" w:hAnsi="TH SarabunIT๙" w:cs="TH SarabunIT๙"/>
          <w:b w:val="0"/>
          <w:bCs w:val="0"/>
          <w:cs/>
        </w:rPr>
      </w:pPr>
      <w:r w:rsidRPr="00B77ADF">
        <w:rPr>
          <w:rFonts w:ascii="TH SarabunIT๙" w:hAnsi="TH SarabunIT๙" w:cs="TH SarabunIT๙"/>
          <w:b w:val="0"/>
          <w:bCs w:val="0"/>
          <w:cs/>
        </w:rPr>
        <w:t xml:space="preserve">เพื่อให้การดำเนินการดังกล่าวเป็นไปตามกรอบระยะเวลาที่สำนักงาน </w:t>
      </w:r>
      <w:proofErr w:type="spellStart"/>
      <w:r w:rsidRPr="00B77ADF">
        <w:rPr>
          <w:rFonts w:ascii="TH SarabunIT๙" w:hAnsi="TH SarabunIT๙" w:cs="TH SarabunIT๙"/>
          <w:b w:val="0"/>
          <w:bCs w:val="0"/>
          <w:cs/>
        </w:rPr>
        <w:t>ป.ป.ท.</w:t>
      </w:r>
      <w:proofErr w:type="spellEnd"/>
      <w:r w:rsidRPr="00B77ADF">
        <w:rPr>
          <w:rFonts w:ascii="TH SarabunIT๙" w:hAnsi="TH SarabunIT๙" w:cs="TH SarabunIT๙"/>
          <w:b w:val="0"/>
          <w:bCs w:val="0"/>
          <w:cs/>
        </w:rPr>
        <w:t xml:space="preserve"> กำหนดให้แล้วเสร็จภายในเดือน </w:t>
      </w:r>
      <w:r>
        <w:rPr>
          <w:rFonts w:ascii="TH SarabunIT๙" w:hAnsi="TH SarabunIT๙" w:cs="TH SarabunIT๙" w:hint="cs"/>
          <w:b w:val="0"/>
          <w:bCs w:val="0"/>
          <w:cs/>
        </w:rPr>
        <w:t>เมษายน</w:t>
      </w:r>
      <w:r w:rsidRPr="00B77ADF">
        <w:rPr>
          <w:rFonts w:ascii="TH SarabunIT๙" w:hAnsi="TH SarabunIT๙" w:cs="TH SarabunIT๙"/>
          <w:b w:val="0"/>
          <w:bCs w:val="0"/>
          <w:cs/>
        </w:rPr>
        <w:t xml:space="preserve"> 2560 นั้น องค์การบริหารส่วนตำบล</w:t>
      </w:r>
      <w:r w:rsidR="00B07E4A">
        <w:rPr>
          <w:rFonts w:ascii="TH SarabunIT๙" w:hAnsi="TH SarabunIT๙" w:cs="TH SarabunIT๙" w:hint="cs"/>
          <w:b w:val="0"/>
          <w:bCs w:val="0"/>
          <w:cs/>
        </w:rPr>
        <w:t>บึงเกลือ</w:t>
      </w:r>
      <w:r w:rsidRPr="00B77ADF">
        <w:rPr>
          <w:rFonts w:ascii="TH SarabunIT๙" w:hAnsi="TH SarabunIT๙" w:cs="TH SarabunIT๙"/>
          <w:b w:val="0"/>
          <w:bCs w:val="0"/>
          <w:cs/>
        </w:rPr>
        <w:t xml:space="preserve">  จึงขอประกาศใช้แผนปฏิบัติการป้องกัน ปราบปรามการทุจริตและประพฤติมิชอบ ประจำปีงบประมาณ พ.ศ. 2560</w:t>
      </w:r>
      <w:r w:rsidRPr="00B77ADF">
        <w:rPr>
          <w:rFonts w:ascii="TH SarabunIT๙" w:hAnsi="TH SarabunIT๙" w:cs="TH SarabunIT๙"/>
          <w:cs/>
        </w:rPr>
        <w:t xml:space="preserve"> </w:t>
      </w:r>
      <w:r w:rsidRPr="00B77ADF">
        <w:rPr>
          <w:rFonts w:ascii="TH SarabunIT๙" w:hAnsi="TH SarabunIT๙" w:cs="TH SarabunIT๙"/>
          <w:b w:val="0"/>
          <w:bCs w:val="0"/>
          <w:cs/>
        </w:rPr>
        <w:t>ต่อไป</w:t>
      </w:r>
    </w:p>
    <w:p w:rsidR="00AB5249" w:rsidRPr="00B77ADF" w:rsidRDefault="00AB5249" w:rsidP="00AB5249">
      <w:pPr>
        <w:pStyle w:val="a3"/>
        <w:spacing w:before="120"/>
        <w:rPr>
          <w:rFonts w:ascii="TH SarabunIT๙" w:hAnsi="TH SarabunIT๙" w:cs="TH SarabunIT๙"/>
          <w:b w:val="0"/>
          <w:bCs w:val="0"/>
        </w:rPr>
      </w:pPr>
      <w:r w:rsidRPr="00B77ADF">
        <w:rPr>
          <w:rFonts w:ascii="TH SarabunIT๙" w:hAnsi="TH SarabunIT๙" w:cs="TH SarabunIT๙"/>
          <w:b w:val="0"/>
          <w:bCs w:val="0"/>
          <w:cs/>
        </w:rPr>
        <w:t xml:space="preserve">ประกาศ ณ วันที่   </w:t>
      </w:r>
      <w:r w:rsidR="00C33937">
        <w:rPr>
          <w:rFonts w:ascii="TH SarabunIT๙" w:hAnsi="TH SarabunIT๙" w:cs="TH SarabunIT๙" w:hint="cs"/>
          <w:b w:val="0"/>
          <w:bCs w:val="0"/>
          <w:cs/>
        </w:rPr>
        <w:t>27</w:t>
      </w:r>
      <w:r w:rsidR="00C33937">
        <w:rPr>
          <w:rFonts w:ascii="TH SarabunIT๙" w:hAnsi="TH SarabunIT๙" w:cs="TH SarabunIT๙"/>
          <w:b w:val="0"/>
          <w:bCs w:val="0"/>
          <w:cs/>
        </w:rPr>
        <w:t xml:space="preserve"> </w:t>
      </w:r>
      <w:r w:rsidRPr="00B77ADF">
        <w:rPr>
          <w:rFonts w:ascii="TH SarabunIT๙" w:hAnsi="TH SarabunIT๙" w:cs="TH SarabunIT๙"/>
          <w:b w:val="0"/>
          <w:bCs w:val="0"/>
          <w:cs/>
        </w:rPr>
        <w:t xml:space="preserve">  เดือน </w:t>
      </w:r>
      <w:r w:rsidR="00C33937">
        <w:rPr>
          <w:rFonts w:ascii="TH SarabunIT๙" w:hAnsi="TH SarabunIT๙" w:cs="TH SarabunIT๙" w:hint="cs"/>
          <w:b w:val="0"/>
          <w:bCs w:val="0"/>
          <w:cs/>
        </w:rPr>
        <w:t>มิถุนายน</w:t>
      </w:r>
      <w:r w:rsidRPr="00B77ADF">
        <w:rPr>
          <w:rFonts w:ascii="TH SarabunIT๙" w:hAnsi="TH SarabunIT๙" w:cs="TH SarabunIT๙"/>
          <w:b w:val="0"/>
          <w:bCs w:val="0"/>
          <w:cs/>
        </w:rPr>
        <w:t xml:space="preserve">   </w:t>
      </w:r>
      <w:r w:rsidR="00C33937">
        <w:rPr>
          <w:rFonts w:ascii="TH SarabunIT๙" w:hAnsi="TH SarabunIT๙" w:cs="TH SarabunIT๙"/>
          <w:b w:val="0"/>
          <w:bCs w:val="0"/>
          <w:cs/>
        </w:rPr>
        <w:t>พ.ศ.</w:t>
      </w:r>
      <w:r w:rsidRPr="00B77ADF">
        <w:rPr>
          <w:rFonts w:ascii="TH SarabunIT๙" w:hAnsi="TH SarabunIT๙" w:cs="TH SarabunIT๙"/>
          <w:b w:val="0"/>
          <w:bCs w:val="0"/>
        </w:rPr>
        <w:t>25</w:t>
      </w:r>
      <w:r w:rsidRPr="00B77ADF">
        <w:rPr>
          <w:rFonts w:ascii="TH SarabunIT๙" w:hAnsi="TH SarabunIT๙" w:cs="TH SarabunIT๙"/>
          <w:b w:val="0"/>
          <w:bCs w:val="0"/>
          <w:cs/>
        </w:rPr>
        <w:t>60</w:t>
      </w:r>
    </w:p>
    <w:p w:rsidR="00AB5249" w:rsidRPr="00DC3F42" w:rsidRDefault="00AB5249" w:rsidP="00AB5249">
      <w:pPr>
        <w:pStyle w:val="a3"/>
        <w:spacing w:before="120"/>
        <w:ind w:left="2880" w:firstLine="720"/>
        <w:jc w:val="left"/>
        <w:rPr>
          <w:rFonts w:ascii="TH SarabunIT๙" w:hAnsi="TH SarabunIT๙" w:cs="TH SarabunIT๙" w:hint="cs"/>
          <w:b w:val="0"/>
          <w:bCs w:val="0"/>
          <w:spacing w:val="-6"/>
        </w:rPr>
      </w:pPr>
    </w:p>
    <w:p w:rsidR="00AB5249" w:rsidRPr="008124D4" w:rsidRDefault="00AB5249" w:rsidP="00AB5249">
      <w:pPr>
        <w:pStyle w:val="2"/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8124D4">
        <w:rPr>
          <w:rFonts w:ascii="TH SarabunIT๙" w:hAnsi="TH SarabunIT๙" w:cs="TH SarabunIT๙"/>
          <w:sz w:val="32"/>
          <w:szCs w:val="32"/>
        </w:rPr>
        <w:tab/>
      </w:r>
      <w:r w:rsidRPr="008124D4">
        <w:rPr>
          <w:rFonts w:ascii="TH SarabunIT๙" w:hAnsi="TH SarabunIT๙" w:cs="TH SarabunIT๙"/>
          <w:sz w:val="32"/>
          <w:szCs w:val="32"/>
        </w:rPr>
        <w:tab/>
      </w:r>
      <w:r w:rsidRPr="008124D4">
        <w:rPr>
          <w:rFonts w:ascii="TH SarabunIT๙" w:hAnsi="TH SarabunIT๙" w:cs="TH SarabunIT๙"/>
          <w:sz w:val="32"/>
          <w:szCs w:val="32"/>
        </w:rPr>
        <w:tab/>
      </w:r>
      <w:r w:rsidRPr="008124D4"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(ลงชื่อ)</w:t>
      </w:r>
      <w:r w:rsidRPr="008124D4">
        <w:rPr>
          <w:rFonts w:ascii="TH SarabunIT๙" w:hAnsi="TH SarabunIT๙" w:cs="TH SarabunIT๙"/>
          <w:sz w:val="32"/>
          <w:szCs w:val="32"/>
        </w:rPr>
        <w:tab/>
      </w:r>
      <w:r w:rsidRPr="008124D4">
        <w:rPr>
          <w:rFonts w:ascii="TH SarabunIT๙" w:hAnsi="TH SarabunIT๙" w:cs="TH SarabunIT๙"/>
          <w:sz w:val="32"/>
          <w:szCs w:val="32"/>
        </w:rPr>
        <w:tab/>
      </w:r>
      <w:r w:rsidRPr="008124D4">
        <w:rPr>
          <w:rFonts w:ascii="TH SarabunIT๙" w:hAnsi="TH SarabunIT๙" w:cs="TH SarabunIT๙"/>
          <w:sz w:val="32"/>
          <w:szCs w:val="32"/>
        </w:rPr>
        <w:tab/>
      </w:r>
      <w:r w:rsidRPr="008124D4">
        <w:rPr>
          <w:rFonts w:ascii="TH SarabunIT๙" w:hAnsi="TH SarabunIT๙" w:cs="TH SarabunIT๙"/>
          <w:sz w:val="32"/>
          <w:szCs w:val="32"/>
        </w:rPr>
        <w:tab/>
      </w:r>
      <w:r w:rsidRPr="008124D4">
        <w:rPr>
          <w:rFonts w:ascii="TH SarabunIT๙" w:hAnsi="TH SarabunIT๙" w:cs="TH SarabunIT๙"/>
          <w:sz w:val="32"/>
          <w:szCs w:val="32"/>
        </w:rPr>
        <w:tab/>
      </w:r>
      <w:r w:rsidRPr="008124D4">
        <w:rPr>
          <w:rFonts w:ascii="TH SarabunIT๙" w:hAnsi="TH SarabunIT๙" w:cs="TH SarabunIT๙"/>
          <w:sz w:val="32"/>
          <w:szCs w:val="32"/>
        </w:rPr>
        <w:tab/>
      </w:r>
      <w:r w:rsidRPr="008124D4">
        <w:rPr>
          <w:rFonts w:ascii="TH SarabunIT๙" w:hAnsi="TH SarabunIT๙" w:cs="TH SarabunIT๙"/>
          <w:sz w:val="32"/>
          <w:szCs w:val="32"/>
        </w:rPr>
        <w:tab/>
      </w:r>
      <w:r w:rsidRPr="008124D4">
        <w:rPr>
          <w:rFonts w:ascii="TH SarabunIT๙" w:hAnsi="TH SarabunIT๙" w:cs="TH SarabunIT๙"/>
          <w:sz w:val="32"/>
          <w:szCs w:val="32"/>
        </w:rPr>
        <w:tab/>
      </w:r>
      <w:r w:rsidRPr="008124D4">
        <w:rPr>
          <w:rFonts w:ascii="TH SarabunIT๙" w:hAnsi="TH SarabunIT๙" w:cs="TH SarabunIT๙"/>
          <w:sz w:val="32"/>
          <w:szCs w:val="32"/>
        </w:rPr>
        <w:tab/>
      </w:r>
      <w:r w:rsidRPr="008124D4">
        <w:rPr>
          <w:rFonts w:ascii="TH SarabunIT๙" w:hAnsi="TH SarabunIT๙" w:cs="TH SarabunIT๙"/>
          <w:sz w:val="32"/>
          <w:szCs w:val="32"/>
        </w:rPr>
        <w:tab/>
      </w:r>
      <w:r w:rsidRPr="008124D4">
        <w:rPr>
          <w:rFonts w:ascii="TH SarabunIT๙" w:hAnsi="TH SarabunIT๙" w:cs="TH SarabunIT๙"/>
          <w:sz w:val="32"/>
          <w:szCs w:val="32"/>
        </w:rPr>
        <w:tab/>
        <w:t xml:space="preserve">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</w:t>
      </w:r>
      <w:r w:rsidRPr="008124D4">
        <w:rPr>
          <w:rFonts w:ascii="TH SarabunIT๙" w:hAnsi="TH SarabunIT๙" w:cs="TH SarabunIT๙"/>
          <w:sz w:val="32"/>
          <w:szCs w:val="32"/>
          <w:cs/>
        </w:rPr>
        <w:t xml:space="preserve">( </w:t>
      </w:r>
      <w:r w:rsidR="00C33937">
        <w:rPr>
          <w:rFonts w:ascii="TH SarabunIT๙" w:hAnsi="TH SarabunIT๙" w:cs="TH SarabunIT๙" w:hint="cs"/>
          <w:sz w:val="32"/>
          <w:szCs w:val="32"/>
          <w:cs/>
        </w:rPr>
        <w:t>นายสมศรี  อ่างรี</w:t>
      </w:r>
      <w:r w:rsidRPr="008124D4">
        <w:rPr>
          <w:rFonts w:ascii="TH SarabunIT๙" w:hAnsi="TH SarabunIT๙" w:cs="TH SarabunIT๙"/>
          <w:sz w:val="32"/>
          <w:szCs w:val="32"/>
          <w:cs/>
        </w:rPr>
        <w:t>)</w:t>
      </w:r>
    </w:p>
    <w:p w:rsidR="00AB5249" w:rsidRDefault="00AB5249" w:rsidP="00AB5249">
      <w:pPr>
        <w:pStyle w:val="a3"/>
        <w:rPr>
          <w:rFonts w:ascii="TH SarabunIT๙" w:hAnsi="TH SarabunIT๙" w:cs="TH SarabunIT๙"/>
          <w:b w:val="0"/>
          <w:bCs w:val="0"/>
        </w:rPr>
      </w:pPr>
      <w:r>
        <w:rPr>
          <w:rFonts w:ascii="TH SarabunIT๙" w:hAnsi="TH SarabunIT๙" w:cs="TH SarabunIT๙" w:hint="cs"/>
          <w:b w:val="0"/>
          <w:bCs w:val="0"/>
          <w:spacing w:val="-6"/>
          <w:cs/>
        </w:rPr>
        <w:t xml:space="preserve">                                    </w:t>
      </w:r>
      <w:r w:rsidR="00C33937">
        <w:rPr>
          <w:rFonts w:ascii="TH SarabunIT๙" w:hAnsi="TH SarabunIT๙" w:cs="TH SarabunIT๙" w:hint="cs"/>
          <w:b w:val="0"/>
          <w:bCs w:val="0"/>
          <w:spacing w:val="-6"/>
          <w:cs/>
        </w:rPr>
        <w:t xml:space="preserve">                </w:t>
      </w:r>
      <w:r w:rsidRPr="00DC3F42">
        <w:rPr>
          <w:rFonts w:ascii="TH SarabunIT๙" w:hAnsi="TH SarabunIT๙" w:cs="TH SarabunIT๙" w:hint="cs"/>
          <w:b w:val="0"/>
          <w:bCs w:val="0"/>
          <w:spacing w:val="-6"/>
          <w:cs/>
        </w:rPr>
        <w:t>นายกองค์การบริหารส่วนตำบล</w:t>
      </w:r>
      <w:bookmarkEnd w:id="0"/>
      <w:bookmarkEnd w:id="1"/>
      <w:r w:rsidR="00C33937">
        <w:rPr>
          <w:rFonts w:ascii="TH SarabunIT๙" w:hAnsi="TH SarabunIT๙" w:cs="TH SarabunIT๙" w:hint="cs"/>
          <w:b w:val="0"/>
          <w:bCs w:val="0"/>
          <w:cs/>
        </w:rPr>
        <w:t>บึงเกลือ</w:t>
      </w:r>
    </w:p>
    <w:p w:rsidR="00AB5249" w:rsidRDefault="00AB5249" w:rsidP="00AB5249">
      <w:pPr>
        <w:pStyle w:val="a3"/>
        <w:rPr>
          <w:rFonts w:ascii="TH SarabunIT๙" w:hAnsi="TH SarabunIT๙" w:cs="TH SarabunIT๙"/>
          <w:b w:val="0"/>
          <w:bCs w:val="0"/>
        </w:rPr>
      </w:pPr>
    </w:p>
    <w:p w:rsidR="00AB5249" w:rsidRDefault="00AB5249" w:rsidP="00AB5249">
      <w:pPr>
        <w:pStyle w:val="a3"/>
        <w:rPr>
          <w:rFonts w:ascii="TH SarabunIT๙" w:hAnsi="TH SarabunIT๙" w:cs="TH SarabunIT๙"/>
          <w:b w:val="0"/>
          <w:bCs w:val="0"/>
        </w:rPr>
      </w:pPr>
    </w:p>
    <w:p w:rsidR="00AB5249" w:rsidRDefault="00AB5249" w:rsidP="00AB5249">
      <w:pPr>
        <w:pStyle w:val="a3"/>
        <w:rPr>
          <w:rFonts w:ascii="TH SarabunIT๙" w:hAnsi="TH SarabunIT๙" w:cs="TH SarabunIT๙"/>
          <w:b w:val="0"/>
          <w:bCs w:val="0"/>
        </w:rPr>
      </w:pPr>
    </w:p>
    <w:p w:rsidR="00AB5249" w:rsidRDefault="00AB5249" w:rsidP="00AB5249">
      <w:pPr>
        <w:pStyle w:val="a3"/>
        <w:jc w:val="left"/>
        <w:rPr>
          <w:rFonts w:ascii="TH SarabunIT๙" w:hAnsi="TH SarabunIT๙" w:cs="TH SarabunIT๙" w:hint="cs"/>
          <w:b w:val="0"/>
          <w:bCs w:val="0"/>
        </w:rPr>
      </w:pPr>
    </w:p>
    <w:p w:rsidR="00AB5249" w:rsidRDefault="00AB5249" w:rsidP="00AB5249">
      <w:pPr>
        <w:pStyle w:val="a3"/>
        <w:rPr>
          <w:rFonts w:ascii="TH SarabunIT๙" w:hAnsi="TH SarabunIT๙" w:cs="TH SarabunIT๙" w:hint="cs"/>
          <w:b w:val="0"/>
          <w:bCs w:val="0"/>
        </w:rPr>
      </w:pPr>
    </w:p>
    <w:p w:rsidR="00AB5249" w:rsidRDefault="00AB5249" w:rsidP="00AB5249">
      <w:pPr>
        <w:pStyle w:val="a3"/>
        <w:rPr>
          <w:rFonts w:ascii="TH SarabunIT๙" w:hAnsi="TH SarabunIT๙" w:cs="TH SarabunIT๙"/>
          <w:b w:val="0"/>
          <w:bCs w:val="0"/>
        </w:rPr>
      </w:pPr>
    </w:p>
    <w:p w:rsidR="00AB5249" w:rsidRDefault="00AB5249" w:rsidP="00AB5249">
      <w:pPr>
        <w:pStyle w:val="a3"/>
        <w:rPr>
          <w:rFonts w:ascii="TH SarabunIT๙" w:hAnsi="TH SarabunIT๙" w:cs="TH SarabunIT๙" w:hint="cs"/>
          <w:b w:val="0"/>
          <w:bCs w:val="0"/>
        </w:rPr>
      </w:pPr>
    </w:p>
    <w:p w:rsidR="00AB5249" w:rsidRDefault="00AB5249" w:rsidP="00AB5249">
      <w:pPr>
        <w:pStyle w:val="a3"/>
        <w:rPr>
          <w:rFonts w:ascii="TH SarabunIT๙" w:hAnsi="TH SarabunIT๙" w:cs="TH SarabunIT๙"/>
          <w:b w:val="0"/>
          <w:bCs w:val="0"/>
        </w:rPr>
      </w:pPr>
    </w:p>
    <w:p w:rsidR="005B7A80" w:rsidRPr="00AB5249" w:rsidRDefault="005B7A80">
      <w:pPr>
        <w:rPr>
          <w:rFonts w:hint="cs"/>
          <w:lang/>
        </w:rPr>
      </w:pPr>
    </w:p>
    <w:sectPr w:rsidR="005B7A80" w:rsidRPr="00AB5249" w:rsidSect="00412790">
      <w:pgSz w:w="11906" w:h="16838"/>
      <w:pgMar w:top="851" w:right="1133" w:bottom="709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20"/>
  <w:characterSpacingControl w:val="doNotCompress"/>
  <w:compat>
    <w:applyBreakingRules/>
  </w:compat>
  <w:rsids>
    <w:rsidRoot w:val="00AB5249"/>
    <w:rsid w:val="001826F0"/>
    <w:rsid w:val="00412790"/>
    <w:rsid w:val="005B7A80"/>
    <w:rsid w:val="00807E66"/>
    <w:rsid w:val="00845FC9"/>
    <w:rsid w:val="00AB5249"/>
    <w:rsid w:val="00B07E4A"/>
    <w:rsid w:val="00C33937"/>
    <w:rsid w:val="00D36B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line="276" w:lineRule="auto"/>
        <w:ind w:right="299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5249"/>
    <w:pPr>
      <w:spacing w:line="240" w:lineRule="auto"/>
      <w:ind w:right="0"/>
    </w:pPr>
    <w:rPr>
      <w:rFonts w:ascii="Angsana New" w:eastAsia="Cordia New" w:hAnsi="Angsana New" w:cs="Angsana New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AB5249"/>
    <w:pPr>
      <w:jc w:val="center"/>
    </w:pPr>
    <w:rPr>
      <w:rFonts w:ascii="AngsanaUPC" w:hAnsi="AngsanaUPC"/>
      <w:b/>
      <w:bCs/>
      <w:lang/>
    </w:rPr>
  </w:style>
  <w:style w:type="character" w:customStyle="1" w:styleId="a4">
    <w:name w:val="ชื่อเรื่อง อักขระ"/>
    <w:basedOn w:val="a0"/>
    <w:link w:val="a3"/>
    <w:rsid w:val="00AB5249"/>
    <w:rPr>
      <w:rFonts w:ascii="AngsanaUPC" w:eastAsia="Cordia New" w:hAnsi="AngsanaUPC" w:cs="Angsana New"/>
      <w:b/>
      <w:bCs/>
      <w:sz w:val="32"/>
      <w:szCs w:val="32"/>
      <w:lang/>
    </w:rPr>
  </w:style>
  <w:style w:type="paragraph" w:styleId="2">
    <w:name w:val="Body Text 2"/>
    <w:basedOn w:val="a"/>
    <w:link w:val="20"/>
    <w:uiPriority w:val="99"/>
    <w:unhideWhenUsed/>
    <w:rsid w:val="00AB5249"/>
    <w:pPr>
      <w:spacing w:after="120" w:line="480" w:lineRule="auto"/>
    </w:pPr>
    <w:rPr>
      <w:rFonts w:ascii="Calibri" w:eastAsia="Calibri" w:hAnsi="Calibri"/>
      <w:sz w:val="22"/>
      <w:szCs w:val="28"/>
      <w:lang/>
    </w:rPr>
  </w:style>
  <w:style w:type="character" w:customStyle="1" w:styleId="20">
    <w:name w:val="เนื้อความ 2 อักขระ"/>
    <w:basedOn w:val="a0"/>
    <w:link w:val="2"/>
    <w:uiPriority w:val="99"/>
    <w:rsid w:val="00AB5249"/>
    <w:rPr>
      <w:rFonts w:ascii="Calibri" w:eastAsia="Calibri" w:hAnsi="Calibri" w:cs="Angsana New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899FF0029CAF47B73AC2A4B5BA4A6A" ma:contentTypeVersion="15" ma:contentTypeDescription="Create a new document." ma:contentTypeScope="" ma:versionID="84609e0516b2f3d6e2cc3e72b7fb135b">
  <xsd:schema xmlns:xsd="http://www.w3.org/2001/XMLSchema" xmlns:xs="http://www.w3.org/2001/XMLSchema" xmlns:p="http://schemas.microsoft.com/office/2006/metadata/properties" xmlns:ns2="58da9d16-961a-4be8-94e2-173986b6f1e1" xmlns:ns3="f28aa725-e51a-4d33-bde8-d65169c74309" targetNamespace="http://schemas.microsoft.com/office/2006/metadata/properties" ma:root="true" ma:fieldsID="ec6362fd5ee60af8e6fae60bf79f791f" ns2:_="" ns3:_="">
    <xsd:import namespace="58da9d16-961a-4be8-94e2-173986b6f1e1"/>
    <xsd:import namespace="f28aa725-e51a-4d33-bde8-d65169c743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da9d16-961a-4be8-94e2-173986b6f1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d1092bf-78fc-420c-8854-eabbf30f2f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8aa725-e51a-4d33-bde8-d65169c7430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d139e3b-a871-46a3-94a9-0ca296ed8e7c}" ma:internalName="TaxCatchAll" ma:showField="CatchAllData" ma:web="f28aa725-e51a-4d33-bde8-d65169c743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28aa725-e51a-4d33-bde8-d65169c74309" xsi:nil="true"/>
    <lcf76f155ced4ddcb4097134ff3c332f xmlns="58da9d16-961a-4be8-94e2-173986b6f1e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926D111-DE5C-4F60-AAD9-AEB29B1A74DC}"/>
</file>

<file path=customXml/itemProps2.xml><?xml version="1.0" encoding="utf-8"?>
<ds:datastoreItem xmlns:ds="http://schemas.openxmlformats.org/officeDocument/2006/customXml" ds:itemID="{E431D1EB-314F-4CBD-A123-784CB730CE7C}"/>
</file>

<file path=customXml/itemProps3.xml><?xml version="1.0" encoding="utf-8"?>
<ds:datastoreItem xmlns:ds="http://schemas.openxmlformats.org/officeDocument/2006/customXml" ds:itemID="{E1DAA6FE-52B0-498E-BC63-C69CCAA8998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283</Words>
  <Characters>1616</Characters>
  <Application>Microsoft Office Word</Application>
  <DocSecurity>0</DocSecurity>
  <Lines>13</Lines>
  <Paragraphs>3</Paragraphs>
  <ScaleCrop>false</ScaleCrop>
  <Company/>
  <LinksUpToDate>false</LinksUpToDate>
  <CharactersWithSpaces>1896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2017-06-27T04:09:00Z</dcterms:created>
  <dcterms:modified xsi:type="dcterms:W3CDTF">2017-06-27T05:08:00Z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0x0101002E899FF0029CAF47B73AC2A4B5BA4A6A</vt:lpwstr>
  </property>
</Properties>
</file>